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EBE24" w14:textId="77777777" w:rsidR="007F70DD" w:rsidRPr="007F21D4" w:rsidRDefault="007F70DD" w:rsidP="00B669A9">
      <w:pPr>
        <w:spacing w:after="0" w:line="240" w:lineRule="auto"/>
        <w:ind w:left="3096" w:right="3091"/>
        <w:rPr>
          <w:rFonts w:ascii="Times New Roman" w:hAnsi="Times New Roman"/>
          <w:b/>
          <w:bCs/>
          <w:position w:val="9"/>
          <w:sz w:val="28"/>
          <w:szCs w:val="28"/>
        </w:rPr>
      </w:pPr>
      <w:r w:rsidRPr="007F21D4">
        <w:rPr>
          <w:rFonts w:ascii="Times New Roman" w:hAnsi="Times New Roman"/>
          <w:noProof/>
          <w:sz w:val="28"/>
          <w:szCs w:val="28"/>
          <w:lang w:eastAsia="ru-RU"/>
        </w:rPr>
        <w:drawing>
          <wp:anchor distT="0" distB="0" distL="114300" distR="114300" simplePos="0" relativeHeight="251657216" behindDoc="1" locked="0" layoutInCell="1" allowOverlap="1" wp14:anchorId="4A32395E" wp14:editId="03CF99AD">
            <wp:simplePos x="0" y="0"/>
            <wp:positionH relativeFrom="column">
              <wp:posOffset>1976120</wp:posOffset>
            </wp:positionH>
            <wp:positionV relativeFrom="paragraph">
              <wp:posOffset>-2540</wp:posOffset>
            </wp:positionV>
            <wp:extent cx="2162175" cy="1104900"/>
            <wp:effectExtent l="0" t="0" r="9525" b="0"/>
            <wp:wrapTight wrapText="bothSides">
              <wp:wrapPolygon edited="0">
                <wp:start x="0" y="0"/>
                <wp:lineTo x="0" y="21228"/>
                <wp:lineTo x="21505" y="21228"/>
                <wp:lineTo x="21505" y="0"/>
                <wp:lineTo x="0" y="0"/>
              </wp:wrapPolygon>
            </wp:wrapTight>
            <wp:docPr id="1" name="Рисунок 1" descr="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ланк"/>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2175" cy="1104900"/>
                    </a:xfrm>
                    <a:prstGeom prst="rect">
                      <a:avLst/>
                    </a:prstGeom>
                    <a:noFill/>
                    <a:ln w="9525">
                      <a:noFill/>
                      <a:miter lim="800000"/>
                      <a:headEnd/>
                      <a:tailEnd/>
                    </a:ln>
                  </pic:spPr>
                </pic:pic>
              </a:graphicData>
            </a:graphic>
          </wp:anchor>
        </w:drawing>
      </w:r>
      <w:r w:rsidRPr="007F21D4">
        <w:rPr>
          <w:rFonts w:ascii="Times New Roman" w:hAnsi="Times New Roman"/>
          <w:b/>
          <w:bCs/>
          <w:position w:val="9"/>
          <w:sz w:val="28"/>
          <w:szCs w:val="28"/>
        </w:rPr>
        <w:t xml:space="preserve">СОВЕТ ДЕПУТАТОВ </w:t>
      </w:r>
    </w:p>
    <w:p w14:paraId="55915613" w14:textId="77777777" w:rsidR="007F70DD" w:rsidRPr="007F21D4" w:rsidRDefault="007F70DD" w:rsidP="007F70DD">
      <w:pPr>
        <w:shd w:val="clear" w:color="auto" w:fill="FFFFFF"/>
        <w:spacing w:after="0" w:line="240" w:lineRule="auto"/>
        <w:jc w:val="center"/>
        <w:rPr>
          <w:rFonts w:ascii="Times New Roman" w:hAnsi="Times New Roman"/>
          <w:spacing w:val="2"/>
          <w:w w:val="105"/>
          <w:sz w:val="28"/>
          <w:szCs w:val="28"/>
        </w:rPr>
      </w:pPr>
      <w:r w:rsidRPr="007F21D4">
        <w:rPr>
          <w:rFonts w:ascii="Times New Roman" w:hAnsi="Times New Roman"/>
          <w:b/>
          <w:bCs/>
          <w:position w:val="9"/>
          <w:sz w:val="28"/>
          <w:szCs w:val="28"/>
        </w:rPr>
        <w:t>ЖЕЛЕЗНОДОРОЖНОГО ВНУТРИГОРОДСКОГО РАЙОНА ГОРОДСКОГО ОКРУГА САМАРА</w:t>
      </w:r>
    </w:p>
    <w:p w14:paraId="439FFF6D" w14:textId="223BEA05" w:rsidR="007F70DD" w:rsidRPr="007F21D4" w:rsidRDefault="00A76A95" w:rsidP="007F70DD">
      <w:pPr>
        <w:spacing w:after="0" w:line="240" w:lineRule="auto"/>
        <w:jc w:val="center"/>
        <w:rPr>
          <w:rFonts w:ascii="Times New Roman" w:hAnsi="Times New Roman"/>
          <w:spacing w:val="2"/>
          <w:w w:val="105"/>
          <w:sz w:val="28"/>
          <w:szCs w:val="28"/>
        </w:rPr>
      </w:pPr>
      <w:r w:rsidRPr="007F21D4">
        <w:rPr>
          <w:rFonts w:ascii="Times New Roman" w:hAnsi="Times New Roman"/>
          <w:noProof/>
          <w:sz w:val="28"/>
          <w:szCs w:val="28"/>
          <w:lang w:eastAsia="ru-RU"/>
        </w:rPr>
        <mc:AlternateContent>
          <mc:Choice Requires="wps">
            <w:drawing>
              <wp:anchor distT="0" distB="0" distL="114300" distR="114300" simplePos="0" relativeHeight="251658752" behindDoc="0" locked="0" layoutInCell="0" allowOverlap="1" wp14:anchorId="4E47431C" wp14:editId="2F1A625A">
                <wp:simplePos x="0" y="0"/>
                <wp:positionH relativeFrom="margin">
                  <wp:posOffset>-65405</wp:posOffset>
                </wp:positionH>
                <wp:positionV relativeFrom="page">
                  <wp:posOffset>2324100</wp:posOffset>
                </wp:positionV>
                <wp:extent cx="6216650" cy="12700"/>
                <wp:effectExtent l="0" t="0" r="12700" b="63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6650" cy="1270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AE79792" id="Прямая соединительная линия 2" o:spid="_x0000_s1026" style="position:absolute;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5.15pt,183pt" to="484.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" o:allowincell="f" strokeweight=".7pt">
                <w10:wrap anchorx="margin" anchory="page"/>
              </v:line>
            </w:pict>
          </mc:Fallback>
        </mc:AlternateContent>
      </w:r>
      <w:r w:rsidRPr="007F21D4">
        <w:rPr>
          <w:rFonts w:ascii="Times New Roman" w:hAnsi="Times New Roman"/>
          <w:noProof/>
          <w:sz w:val="28"/>
          <w:szCs w:val="28"/>
          <w:lang w:eastAsia="ru-RU"/>
        </w:rPr>
        <mc:AlternateContent>
          <mc:Choice Requires="wps">
            <w:drawing>
              <wp:anchor distT="4294967295" distB="4294967295" distL="114300" distR="114300" simplePos="0" relativeHeight="251657728" behindDoc="0" locked="0" layoutInCell="0" allowOverlap="1" wp14:anchorId="1EE66B08" wp14:editId="0834C3CD">
                <wp:simplePos x="0" y="0"/>
                <wp:positionH relativeFrom="margin">
                  <wp:posOffset>-65405</wp:posOffset>
                </wp:positionH>
                <wp:positionV relativeFrom="page">
                  <wp:posOffset>2209799</wp:posOffset>
                </wp:positionV>
                <wp:extent cx="6216650" cy="0"/>
                <wp:effectExtent l="0" t="0" r="0" b="0"/>
                <wp:wrapNone/>
                <wp:docPr id="3"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665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1C973C3" id="Прямая соединительная линия 1" o:spid="_x0000_s1026" style="position:absolute;z-index:2516577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page;mso-height-relative:page" from="-5.15pt,174pt" to="484.3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" o:allowincell="f" strokeweight=".7pt">
                <w10:wrap anchorx="margin" anchory="page"/>
              </v:line>
            </w:pict>
          </mc:Fallback>
        </mc:AlternateContent>
      </w:r>
    </w:p>
    <w:p w14:paraId="6C16E158" w14:textId="77777777" w:rsidR="007F70DD" w:rsidRPr="007F21D4" w:rsidRDefault="007F70DD" w:rsidP="007F70DD">
      <w:pPr>
        <w:spacing w:after="0" w:line="240" w:lineRule="auto"/>
        <w:jc w:val="center"/>
        <w:rPr>
          <w:rFonts w:ascii="Times New Roman" w:hAnsi="Times New Roman"/>
          <w:sz w:val="28"/>
          <w:szCs w:val="28"/>
        </w:rPr>
      </w:pPr>
      <w:r w:rsidRPr="007F21D4">
        <w:rPr>
          <w:rFonts w:ascii="Times New Roman" w:hAnsi="Times New Roman"/>
          <w:spacing w:val="2"/>
          <w:w w:val="105"/>
          <w:sz w:val="28"/>
          <w:szCs w:val="28"/>
        </w:rPr>
        <w:t xml:space="preserve">443030, г. Самара, ул. </w:t>
      </w:r>
      <w:r w:rsidRPr="007F21D4">
        <w:rPr>
          <w:rFonts w:ascii="Times New Roman" w:hAnsi="Times New Roman"/>
          <w:sz w:val="28"/>
          <w:szCs w:val="28"/>
        </w:rPr>
        <w:t xml:space="preserve">Урицкого, 21, Тел.(846) </w:t>
      </w:r>
      <w:r w:rsidR="00360E47" w:rsidRPr="007F21D4">
        <w:rPr>
          <w:rFonts w:ascii="Times New Roman" w:hAnsi="Times New Roman"/>
          <w:sz w:val="28"/>
          <w:szCs w:val="28"/>
        </w:rPr>
        <w:t>339-01-59</w:t>
      </w:r>
    </w:p>
    <w:p w14:paraId="7768C720" w14:textId="77777777" w:rsidR="00140FEF" w:rsidRPr="007F21D4" w:rsidRDefault="00140FEF" w:rsidP="00A76A95">
      <w:pPr>
        <w:shd w:val="clear" w:color="auto" w:fill="FFFFFF"/>
        <w:spacing w:after="0" w:line="240" w:lineRule="auto"/>
        <w:rPr>
          <w:rFonts w:ascii="Times New Roman" w:hAnsi="Times New Roman"/>
          <w:b/>
          <w:spacing w:val="30"/>
          <w:sz w:val="28"/>
          <w:szCs w:val="28"/>
        </w:rPr>
      </w:pPr>
    </w:p>
    <w:p w14:paraId="09AC1003" w14:textId="77777777" w:rsidR="00AB4E33" w:rsidRPr="007F21D4" w:rsidRDefault="00AB4E33" w:rsidP="005664BA">
      <w:pPr>
        <w:shd w:val="clear" w:color="auto" w:fill="FFFFFF"/>
        <w:spacing w:after="0" w:line="240" w:lineRule="auto"/>
        <w:jc w:val="center"/>
        <w:rPr>
          <w:rFonts w:ascii="Times New Roman" w:hAnsi="Times New Roman"/>
          <w:b/>
          <w:spacing w:val="30"/>
          <w:sz w:val="28"/>
          <w:szCs w:val="28"/>
        </w:rPr>
      </w:pPr>
      <w:r w:rsidRPr="007F21D4">
        <w:rPr>
          <w:rFonts w:ascii="Times New Roman" w:hAnsi="Times New Roman"/>
          <w:b/>
          <w:spacing w:val="30"/>
          <w:sz w:val="28"/>
          <w:szCs w:val="28"/>
        </w:rPr>
        <w:t>РЕШЕНИЕ</w:t>
      </w:r>
    </w:p>
    <w:p w14:paraId="28EF0075" w14:textId="77777777" w:rsidR="005664BA" w:rsidRPr="007F21D4" w:rsidRDefault="005664BA" w:rsidP="005664BA">
      <w:pPr>
        <w:shd w:val="clear" w:color="auto" w:fill="FFFFFF"/>
        <w:spacing w:after="0" w:line="240" w:lineRule="auto"/>
        <w:jc w:val="center"/>
        <w:rPr>
          <w:rFonts w:ascii="Times New Roman" w:hAnsi="Times New Roman"/>
          <w:b/>
          <w:spacing w:val="30"/>
          <w:sz w:val="28"/>
          <w:szCs w:val="28"/>
        </w:rPr>
      </w:pPr>
    </w:p>
    <w:p w14:paraId="5A1A5D27" w14:textId="1EE0CA9C" w:rsidR="00791AE2" w:rsidRPr="007F21D4" w:rsidRDefault="00791AE2" w:rsidP="00791AE2">
      <w:pPr>
        <w:shd w:val="clear" w:color="auto" w:fill="FFFFFF"/>
        <w:spacing w:after="0" w:line="240" w:lineRule="auto"/>
        <w:jc w:val="center"/>
        <w:rPr>
          <w:rFonts w:ascii="Times New Roman" w:hAnsi="Times New Roman"/>
          <w:sz w:val="28"/>
          <w:szCs w:val="24"/>
        </w:rPr>
      </w:pPr>
      <w:r w:rsidRPr="007F21D4">
        <w:rPr>
          <w:rFonts w:ascii="Times New Roman" w:hAnsi="Times New Roman"/>
          <w:sz w:val="28"/>
          <w:szCs w:val="24"/>
        </w:rPr>
        <w:t>от «</w:t>
      </w:r>
      <w:r w:rsidR="00B222FA">
        <w:rPr>
          <w:rFonts w:ascii="Times New Roman" w:hAnsi="Times New Roman"/>
          <w:sz w:val="28"/>
          <w:szCs w:val="24"/>
        </w:rPr>
        <w:t>28</w:t>
      </w:r>
      <w:bookmarkStart w:id="0" w:name="_GoBack"/>
      <w:bookmarkEnd w:id="0"/>
      <w:r w:rsidRPr="007F21D4">
        <w:rPr>
          <w:rFonts w:ascii="Times New Roman" w:hAnsi="Times New Roman"/>
          <w:sz w:val="28"/>
          <w:szCs w:val="24"/>
        </w:rPr>
        <w:t xml:space="preserve">» </w:t>
      </w:r>
      <w:r w:rsidR="00B222FA">
        <w:rPr>
          <w:rFonts w:ascii="Times New Roman" w:hAnsi="Times New Roman"/>
          <w:sz w:val="28"/>
          <w:szCs w:val="24"/>
        </w:rPr>
        <w:t>июня</w:t>
      </w:r>
      <w:r w:rsidR="006C13A1" w:rsidRPr="007F21D4">
        <w:rPr>
          <w:rFonts w:ascii="Times New Roman" w:hAnsi="Times New Roman"/>
          <w:sz w:val="28"/>
          <w:szCs w:val="24"/>
        </w:rPr>
        <w:t xml:space="preserve"> </w:t>
      </w:r>
      <w:r w:rsidRPr="007F21D4">
        <w:rPr>
          <w:rFonts w:ascii="Times New Roman" w:hAnsi="Times New Roman"/>
          <w:sz w:val="28"/>
          <w:szCs w:val="24"/>
        </w:rPr>
        <w:t xml:space="preserve">2024 г. № </w:t>
      </w:r>
      <w:r w:rsidR="00B222FA">
        <w:rPr>
          <w:rFonts w:ascii="Times New Roman" w:hAnsi="Times New Roman"/>
          <w:sz w:val="28"/>
          <w:szCs w:val="24"/>
        </w:rPr>
        <w:t>163</w:t>
      </w:r>
    </w:p>
    <w:p w14:paraId="42516BF9" w14:textId="77777777" w:rsidR="00551708" w:rsidRPr="007F21D4" w:rsidRDefault="00551708" w:rsidP="00551708">
      <w:pPr>
        <w:shd w:val="clear" w:color="auto" w:fill="FFFFFF"/>
        <w:spacing w:after="0" w:line="240" w:lineRule="auto"/>
        <w:jc w:val="center"/>
        <w:rPr>
          <w:rFonts w:ascii="Times New Roman" w:hAnsi="Times New Roman"/>
          <w:sz w:val="28"/>
          <w:szCs w:val="28"/>
        </w:rPr>
      </w:pPr>
    </w:p>
    <w:p w14:paraId="68266A22" w14:textId="77777777" w:rsidR="00D73F7E" w:rsidRPr="00D73F7E" w:rsidRDefault="00D73F7E" w:rsidP="00D73F7E">
      <w:pPr>
        <w:autoSpaceDE w:val="0"/>
        <w:autoSpaceDN w:val="0"/>
        <w:adjustRightInd w:val="0"/>
        <w:spacing w:after="0"/>
        <w:ind w:firstLine="540"/>
        <w:jc w:val="center"/>
        <w:rPr>
          <w:rFonts w:ascii="Times New Roman" w:hAnsi="Times New Roman"/>
          <w:b/>
          <w:bCs/>
          <w:sz w:val="28"/>
          <w:szCs w:val="28"/>
        </w:rPr>
      </w:pPr>
      <w:r w:rsidRPr="00D73F7E">
        <w:rPr>
          <w:rFonts w:ascii="Times New Roman" w:hAnsi="Times New Roman"/>
          <w:b/>
          <w:bCs/>
          <w:sz w:val="28"/>
          <w:szCs w:val="28"/>
        </w:rPr>
        <w:t>Об утверждении отчета об исполнении бюджета</w:t>
      </w:r>
    </w:p>
    <w:p w14:paraId="24C278FD" w14:textId="77777777" w:rsidR="00D73F7E" w:rsidRPr="00D73F7E" w:rsidRDefault="00D73F7E" w:rsidP="00D73F7E">
      <w:pPr>
        <w:autoSpaceDE w:val="0"/>
        <w:autoSpaceDN w:val="0"/>
        <w:adjustRightInd w:val="0"/>
        <w:spacing w:after="0"/>
        <w:ind w:firstLine="540"/>
        <w:jc w:val="center"/>
        <w:rPr>
          <w:rFonts w:ascii="Times New Roman" w:hAnsi="Times New Roman"/>
          <w:b/>
          <w:bCs/>
          <w:sz w:val="28"/>
          <w:szCs w:val="28"/>
        </w:rPr>
      </w:pPr>
      <w:r w:rsidRPr="00D73F7E">
        <w:rPr>
          <w:rFonts w:ascii="Times New Roman" w:hAnsi="Times New Roman"/>
          <w:b/>
          <w:bCs/>
          <w:sz w:val="28"/>
          <w:szCs w:val="28"/>
        </w:rPr>
        <w:t>Железнодорожного внутригородского района</w:t>
      </w:r>
    </w:p>
    <w:p w14:paraId="216091DF" w14:textId="77777777" w:rsidR="00D73F7E" w:rsidRDefault="00D73F7E" w:rsidP="00D73F7E">
      <w:pPr>
        <w:autoSpaceDE w:val="0"/>
        <w:autoSpaceDN w:val="0"/>
        <w:adjustRightInd w:val="0"/>
        <w:spacing w:after="0"/>
        <w:ind w:firstLine="540"/>
        <w:jc w:val="center"/>
        <w:rPr>
          <w:rFonts w:ascii="Times New Roman" w:hAnsi="Times New Roman"/>
          <w:b/>
          <w:bCs/>
          <w:sz w:val="28"/>
          <w:szCs w:val="28"/>
        </w:rPr>
      </w:pPr>
      <w:r w:rsidRPr="00D73F7E">
        <w:rPr>
          <w:rFonts w:ascii="Times New Roman" w:hAnsi="Times New Roman"/>
          <w:b/>
          <w:bCs/>
          <w:sz w:val="28"/>
          <w:szCs w:val="28"/>
        </w:rPr>
        <w:t>городского округа Самара Самарской области за 2023 год</w:t>
      </w:r>
    </w:p>
    <w:p w14:paraId="79736D59" w14:textId="10C8E2DE" w:rsidR="00D73F7E" w:rsidRPr="00D73F7E" w:rsidRDefault="00D73F7E" w:rsidP="00D73F7E">
      <w:pPr>
        <w:autoSpaceDE w:val="0"/>
        <w:autoSpaceDN w:val="0"/>
        <w:adjustRightInd w:val="0"/>
        <w:spacing w:after="0"/>
        <w:ind w:firstLine="540"/>
        <w:jc w:val="center"/>
        <w:rPr>
          <w:rFonts w:ascii="Times New Roman" w:hAnsi="Times New Roman"/>
          <w:b/>
          <w:bCs/>
          <w:sz w:val="28"/>
          <w:szCs w:val="28"/>
        </w:rPr>
      </w:pPr>
      <w:r w:rsidRPr="00D73F7E">
        <w:rPr>
          <w:rFonts w:ascii="Times New Roman" w:hAnsi="Times New Roman"/>
          <w:b/>
          <w:bCs/>
          <w:sz w:val="28"/>
          <w:szCs w:val="28"/>
        </w:rPr>
        <w:t xml:space="preserve"> </w:t>
      </w:r>
    </w:p>
    <w:p w14:paraId="7C2F5360" w14:textId="58C41894" w:rsidR="00D73F7E" w:rsidRPr="00D73F7E" w:rsidRDefault="00D73F7E" w:rsidP="00D73F7E">
      <w:pPr>
        <w:autoSpaceDE w:val="0"/>
        <w:autoSpaceDN w:val="0"/>
        <w:adjustRightInd w:val="0"/>
        <w:ind w:firstLine="540"/>
        <w:jc w:val="both"/>
        <w:rPr>
          <w:rFonts w:ascii="Times New Roman" w:hAnsi="Times New Roman"/>
          <w:bCs/>
          <w:sz w:val="28"/>
          <w:szCs w:val="28"/>
        </w:rPr>
      </w:pPr>
      <w:r w:rsidRPr="00D73F7E">
        <w:rPr>
          <w:rFonts w:ascii="Times New Roman" w:hAnsi="Times New Roman"/>
          <w:bCs/>
          <w:sz w:val="28"/>
          <w:szCs w:val="28"/>
        </w:rPr>
        <w:t>Рассмотрев представленный Главой Железнодорожного внутригородского района городского округа Самара проект решения Совета депутатов Железнодорожного внутригородского района городского округа Самара «Об</w:t>
      </w:r>
      <w:r>
        <w:rPr>
          <w:rFonts w:ascii="Times New Roman" w:hAnsi="Times New Roman"/>
          <w:bCs/>
          <w:sz w:val="28"/>
          <w:szCs w:val="28"/>
        </w:rPr>
        <w:t> </w:t>
      </w:r>
      <w:r w:rsidRPr="00D73F7E">
        <w:rPr>
          <w:rFonts w:ascii="Times New Roman" w:hAnsi="Times New Roman"/>
          <w:bCs/>
          <w:sz w:val="28"/>
          <w:szCs w:val="28"/>
        </w:rPr>
        <w:t>утверждении отчета об исполнении бюджета Железнодорожного внутригородского района городского округа Самара Самарской области за 2023</w:t>
      </w:r>
      <w:r>
        <w:rPr>
          <w:rFonts w:ascii="Times New Roman" w:hAnsi="Times New Roman"/>
          <w:bCs/>
          <w:sz w:val="28"/>
          <w:szCs w:val="28"/>
        </w:rPr>
        <w:t> </w:t>
      </w:r>
      <w:r w:rsidRPr="00D73F7E">
        <w:rPr>
          <w:rFonts w:ascii="Times New Roman" w:hAnsi="Times New Roman"/>
          <w:bCs/>
          <w:sz w:val="28"/>
          <w:szCs w:val="28"/>
        </w:rPr>
        <w:t>год», в соответствии со статьей 53 Устава Железнодорожного внутригородского района городского округа Самара Совет депутатов Железнодорожного внутригородского района городского округа Самара</w:t>
      </w:r>
    </w:p>
    <w:p w14:paraId="0E8A977A" w14:textId="0BA915FC" w:rsidR="00E64F1D" w:rsidRPr="00D73F7E" w:rsidRDefault="00435DA6" w:rsidP="007F21D4">
      <w:pPr>
        <w:autoSpaceDE w:val="0"/>
        <w:autoSpaceDN w:val="0"/>
        <w:adjustRightInd w:val="0"/>
        <w:jc w:val="center"/>
        <w:rPr>
          <w:rFonts w:ascii="Times New Roman" w:hAnsi="Times New Roman"/>
          <w:b/>
          <w:sz w:val="28"/>
          <w:szCs w:val="28"/>
        </w:rPr>
      </w:pPr>
      <w:r w:rsidRPr="00D73F7E">
        <w:rPr>
          <w:rFonts w:ascii="Times New Roman" w:hAnsi="Times New Roman"/>
          <w:b/>
          <w:sz w:val="28"/>
          <w:szCs w:val="28"/>
        </w:rPr>
        <w:t>РЕШИЛ:</w:t>
      </w:r>
    </w:p>
    <w:p w14:paraId="44A8908A" w14:textId="77777777" w:rsidR="00D73F7E" w:rsidRPr="00D73F7E" w:rsidRDefault="00D73F7E" w:rsidP="00D73F7E">
      <w:pPr>
        <w:ind w:firstLine="709"/>
        <w:jc w:val="both"/>
        <w:rPr>
          <w:rFonts w:ascii="Times New Roman" w:hAnsi="Times New Roman"/>
          <w:sz w:val="28"/>
          <w:szCs w:val="28"/>
        </w:rPr>
      </w:pPr>
      <w:r w:rsidRPr="00D73F7E">
        <w:rPr>
          <w:rFonts w:ascii="Times New Roman" w:hAnsi="Times New Roman"/>
          <w:sz w:val="28"/>
          <w:szCs w:val="28"/>
        </w:rPr>
        <w:t>1. Утвердить отчет об исполнении бюджета Железнодорожного внутригородского района городского округа Самара Самарской области (далее – бюджет района) за 2023 год по доходам в сумме 220 887,8 тыс. рублей и расходам в сумме 205 315,4 тыс. рублей с превышением доходов над расходами в сумме 15 572,4 тыс. рублей.</w:t>
      </w:r>
    </w:p>
    <w:p w14:paraId="11BDDF78" w14:textId="77777777" w:rsidR="00D73F7E" w:rsidRPr="00D73F7E" w:rsidRDefault="00D73F7E" w:rsidP="00D73F7E">
      <w:pPr>
        <w:spacing w:before="240"/>
        <w:ind w:firstLine="709"/>
        <w:jc w:val="both"/>
        <w:rPr>
          <w:rFonts w:ascii="Times New Roman" w:hAnsi="Times New Roman"/>
          <w:sz w:val="28"/>
          <w:szCs w:val="28"/>
        </w:rPr>
      </w:pPr>
      <w:r w:rsidRPr="00D73F7E">
        <w:rPr>
          <w:rFonts w:ascii="Times New Roman" w:hAnsi="Times New Roman"/>
          <w:sz w:val="28"/>
          <w:szCs w:val="28"/>
        </w:rPr>
        <w:t>2. Утвердить следующие показатели отчета об исполнении бюджета района за 2023 год:</w:t>
      </w:r>
    </w:p>
    <w:p w14:paraId="3C32B032" w14:textId="77777777" w:rsidR="00D73F7E" w:rsidRPr="00D73F7E" w:rsidRDefault="00D73F7E" w:rsidP="00D73F7E">
      <w:pPr>
        <w:ind w:firstLine="709"/>
        <w:jc w:val="both"/>
        <w:rPr>
          <w:rFonts w:ascii="Times New Roman" w:hAnsi="Times New Roman"/>
          <w:sz w:val="28"/>
          <w:szCs w:val="28"/>
        </w:rPr>
      </w:pPr>
      <w:r w:rsidRPr="00D73F7E">
        <w:rPr>
          <w:rFonts w:ascii="Times New Roman" w:hAnsi="Times New Roman"/>
          <w:sz w:val="28"/>
          <w:szCs w:val="28"/>
        </w:rPr>
        <w:t>- доходы бюджета района за 2023 год по кодам классификации доходов бюджетов согласно Приложению 1 к настоящему Решению;</w:t>
      </w:r>
    </w:p>
    <w:p w14:paraId="7F9E5171" w14:textId="77777777" w:rsidR="00D73F7E" w:rsidRPr="00D73F7E" w:rsidRDefault="00D73F7E" w:rsidP="00D73F7E">
      <w:pPr>
        <w:ind w:firstLine="709"/>
        <w:jc w:val="both"/>
        <w:rPr>
          <w:rFonts w:ascii="Times New Roman" w:hAnsi="Times New Roman"/>
          <w:sz w:val="28"/>
          <w:szCs w:val="28"/>
        </w:rPr>
      </w:pPr>
      <w:r w:rsidRPr="00D73F7E">
        <w:rPr>
          <w:rFonts w:ascii="Times New Roman" w:hAnsi="Times New Roman"/>
          <w:sz w:val="28"/>
          <w:szCs w:val="28"/>
        </w:rPr>
        <w:t>- доходы бюджета района за 2023 год по кодам видов доходов, подвидов доходов согласно Приложению 2 к настоящему Решению;</w:t>
      </w:r>
    </w:p>
    <w:p w14:paraId="77A74FBD" w14:textId="77777777" w:rsidR="00D73F7E" w:rsidRPr="00D73F7E" w:rsidRDefault="00D73F7E" w:rsidP="00D73F7E">
      <w:pPr>
        <w:ind w:firstLine="709"/>
        <w:jc w:val="both"/>
        <w:rPr>
          <w:rFonts w:ascii="Times New Roman" w:hAnsi="Times New Roman"/>
          <w:sz w:val="28"/>
          <w:szCs w:val="28"/>
        </w:rPr>
      </w:pPr>
      <w:r w:rsidRPr="00D73F7E">
        <w:rPr>
          <w:rFonts w:ascii="Times New Roman" w:hAnsi="Times New Roman"/>
          <w:sz w:val="28"/>
          <w:szCs w:val="28"/>
        </w:rPr>
        <w:lastRenderedPageBreak/>
        <w:t>- информация об исполнении муниципальных программ Железнодорожного внутригородского района городского округа Самара, финансирование которых предусмотрено расходной частью бюджета Железнодорожного внутригородского района городского округа Самара Самарской области, за 2023 год согласно Приложению 3 к настоящему Решению;</w:t>
      </w:r>
    </w:p>
    <w:p w14:paraId="68AAF0E1" w14:textId="77777777" w:rsidR="00D73F7E" w:rsidRPr="00D73F7E" w:rsidRDefault="00D73F7E" w:rsidP="00D73F7E">
      <w:pPr>
        <w:ind w:firstLine="709"/>
        <w:jc w:val="both"/>
        <w:rPr>
          <w:rFonts w:ascii="Times New Roman" w:hAnsi="Times New Roman"/>
          <w:sz w:val="28"/>
          <w:szCs w:val="28"/>
        </w:rPr>
      </w:pPr>
      <w:r w:rsidRPr="00D73F7E">
        <w:rPr>
          <w:rFonts w:ascii="Times New Roman" w:hAnsi="Times New Roman"/>
          <w:sz w:val="28"/>
          <w:szCs w:val="28"/>
        </w:rPr>
        <w:t>- исполнение объема бюджетных ассигнований на финансовое обеспечение реализации муниципальных программ Железнодорожного внутригородского района городского округа Самара в составе ведомственной структуры расходов бюджета Железнодорожного внутригородского района за 2023 год согласно Приложению 4 к настоящему Решению;</w:t>
      </w:r>
    </w:p>
    <w:p w14:paraId="00E7E53F" w14:textId="0CD249BD" w:rsidR="00D73F7E" w:rsidRPr="00D73F7E" w:rsidRDefault="00D73F7E" w:rsidP="00D73F7E">
      <w:pPr>
        <w:ind w:firstLine="709"/>
        <w:jc w:val="both"/>
        <w:rPr>
          <w:rFonts w:ascii="Times New Roman" w:hAnsi="Times New Roman"/>
          <w:sz w:val="28"/>
          <w:szCs w:val="28"/>
        </w:rPr>
      </w:pPr>
      <w:r w:rsidRPr="00D73F7E">
        <w:rPr>
          <w:rFonts w:ascii="Times New Roman" w:hAnsi="Times New Roman"/>
          <w:sz w:val="28"/>
          <w:szCs w:val="28"/>
        </w:rPr>
        <w:t>- информация об исполнении бюджета Железнодорожного внутригородского района городского округа Самара Самарской области по ведомственной структуре расходов бюджета Железнодорожного внутригородского района городского округа Самара Самарской области за 2023</w:t>
      </w:r>
      <w:r>
        <w:rPr>
          <w:rFonts w:ascii="Times New Roman" w:hAnsi="Times New Roman"/>
          <w:sz w:val="28"/>
          <w:szCs w:val="28"/>
        </w:rPr>
        <w:t> </w:t>
      </w:r>
      <w:r w:rsidRPr="00D73F7E">
        <w:rPr>
          <w:rFonts w:ascii="Times New Roman" w:hAnsi="Times New Roman"/>
          <w:sz w:val="28"/>
          <w:szCs w:val="28"/>
        </w:rPr>
        <w:t>год согласно Приложению 5 к настоящему Решению;</w:t>
      </w:r>
    </w:p>
    <w:p w14:paraId="5B525EE1" w14:textId="77777777" w:rsidR="00D73F7E" w:rsidRPr="00D73F7E" w:rsidRDefault="00D73F7E" w:rsidP="00D73F7E">
      <w:pPr>
        <w:ind w:firstLine="709"/>
        <w:jc w:val="both"/>
        <w:rPr>
          <w:rFonts w:ascii="Times New Roman" w:hAnsi="Times New Roman"/>
          <w:sz w:val="28"/>
          <w:szCs w:val="28"/>
        </w:rPr>
      </w:pPr>
      <w:r w:rsidRPr="00D73F7E">
        <w:rPr>
          <w:rFonts w:ascii="Times New Roman" w:hAnsi="Times New Roman"/>
          <w:sz w:val="28"/>
          <w:szCs w:val="28"/>
        </w:rPr>
        <w:t>- информация об исполнении бюджетных ассигнований по разделам, подразделам расходов бюджета Железнодорожного внутригородского района городского округа Самара Самарской области за 2023 год согласно Приложению 6 к настоящему Решению;</w:t>
      </w:r>
    </w:p>
    <w:p w14:paraId="020EB20A" w14:textId="77777777" w:rsidR="00D73F7E" w:rsidRPr="00D73F7E" w:rsidRDefault="00D73F7E" w:rsidP="00D73F7E">
      <w:pPr>
        <w:ind w:firstLine="709"/>
        <w:jc w:val="both"/>
        <w:rPr>
          <w:rFonts w:ascii="Times New Roman" w:hAnsi="Times New Roman"/>
          <w:sz w:val="28"/>
          <w:szCs w:val="28"/>
        </w:rPr>
      </w:pPr>
      <w:r w:rsidRPr="00D73F7E">
        <w:rPr>
          <w:rFonts w:ascii="Times New Roman" w:hAnsi="Times New Roman"/>
          <w:sz w:val="28"/>
          <w:szCs w:val="28"/>
        </w:rPr>
        <w:t>- информация об исполнении источников финансирования дефицита бюджета Железнодорожного внутригородского района городского округа Самара Самарской области за 2023 год по кодам классификации источников финансирования дефицита бюджета Железнодорожного внутригородского района городского округа Самара Самарской области согласно Приложению 7 к настоящему Решению.</w:t>
      </w:r>
    </w:p>
    <w:p w14:paraId="08D0CF7A" w14:textId="77777777" w:rsidR="00D73F7E" w:rsidRPr="00D73F7E" w:rsidRDefault="00D73F7E" w:rsidP="00D73F7E">
      <w:pPr>
        <w:tabs>
          <w:tab w:val="left" w:pos="7797"/>
        </w:tabs>
        <w:spacing w:before="240"/>
        <w:ind w:firstLine="709"/>
        <w:jc w:val="both"/>
        <w:rPr>
          <w:rFonts w:ascii="Times New Roman" w:hAnsi="Times New Roman"/>
          <w:sz w:val="28"/>
          <w:szCs w:val="28"/>
        </w:rPr>
      </w:pPr>
      <w:r w:rsidRPr="00D73F7E">
        <w:rPr>
          <w:rFonts w:ascii="Times New Roman" w:hAnsi="Times New Roman"/>
          <w:sz w:val="28"/>
          <w:szCs w:val="28"/>
        </w:rPr>
        <w:t>3. Официально опубликовать настоящее Решение.</w:t>
      </w:r>
    </w:p>
    <w:p w14:paraId="4DB42462" w14:textId="77777777" w:rsidR="00D73F7E" w:rsidRPr="00D73F7E" w:rsidRDefault="00D73F7E" w:rsidP="00D73F7E">
      <w:pPr>
        <w:spacing w:before="240"/>
        <w:ind w:firstLine="709"/>
        <w:jc w:val="both"/>
        <w:rPr>
          <w:rFonts w:ascii="Times New Roman" w:hAnsi="Times New Roman"/>
          <w:sz w:val="28"/>
          <w:szCs w:val="28"/>
        </w:rPr>
      </w:pPr>
      <w:r w:rsidRPr="00D73F7E">
        <w:rPr>
          <w:rFonts w:ascii="Times New Roman" w:hAnsi="Times New Roman"/>
          <w:sz w:val="28"/>
          <w:szCs w:val="28"/>
        </w:rPr>
        <w:t xml:space="preserve">4. Настоящее Решение вступает в силу со дня его официального опубликования. </w:t>
      </w:r>
    </w:p>
    <w:p w14:paraId="0B7C5128" w14:textId="3EE06A62" w:rsidR="00D73F7E" w:rsidRPr="00D73F7E" w:rsidRDefault="00D73F7E" w:rsidP="00D73F7E">
      <w:pPr>
        <w:spacing w:before="240"/>
        <w:ind w:firstLine="709"/>
        <w:jc w:val="both"/>
        <w:rPr>
          <w:rFonts w:ascii="Times New Roman" w:hAnsi="Times New Roman"/>
          <w:b/>
          <w:bCs/>
          <w:sz w:val="28"/>
          <w:szCs w:val="28"/>
        </w:rPr>
      </w:pPr>
      <w:r w:rsidRPr="00D73F7E">
        <w:rPr>
          <w:rFonts w:ascii="Times New Roman" w:hAnsi="Times New Roman"/>
          <w:sz w:val="28"/>
          <w:szCs w:val="28"/>
        </w:rPr>
        <w:t>5. Контроль за исполнением настоящего Решения возложить на комитет по бюджету, налогам и экономике.</w:t>
      </w:r>
    </w:p>
    <w:p w14:paraId="5BB71D04" w14:textId="77777777" w:rsidR="00D73F7E" w:rsidRDefault="00D73F7E" w:rsidP="00D73F7E">
      <w:pPr>
        <w:spacing w:after="0" w:line="240" w:lineRule="auto"/>
        <w:jc w:val="both"/>
        <w:rPr>
          <w:rFonts w:ascii="Times New Roman" w:hAnsi="Times New Roman"/>
          <w:b/>
          <w:bCs/>
          <w:sz w:val="28"/>
          <w:szCs w:val="28"/>
        </w:rPr>
      </w:pPr>
    </w:p>
    <w:p w14:paraId="3B4227D9" w14:textId="77777777" w:rsidR="00D73F7E" w:rsidRPr="00D73F7E" w:rsidRDefault="00D73F7E" w:rsidP="00D73F7E">
      <w:pPr>
        <w:spacing w:after="0" w:line="240" w:lineRule="auto"/>
        <w:jc w:val="both"/>
        <w:rPr>
          <w:rFonts w:ascii="Times New Roman" w:hAnsi="Times New Roman"/>
          <w:b/>
          <w:bCs/>
          <w:sz w:val="28"/>
          <w:szCs w:val="28"/>
        </w:rPr>
      </w:pPr>
      <w:r w:rsidRPr="00D73F7E">
        <w:rPr>
          <w:rFonts w:ascii="Times New Roman" w:hAnsi="Times New Roman"/>
          <w:b/>
          <w:bCs/>
          <w:sz w:val="28"/>
          <w:szCs w:val="28"/>
        </w:rPr>
        <w:t>Глава Железнодорожного</w:t>
      </w:r>
    </w:p>
    <w:p w14:paraId="73FF9223" w14:textId="1AE119E4" w:rsidR="00D73F7E" w:rsidRPr="00D73F7E" w:rsidRDefault="00D73F7E" w:rsidP="00D73F7E">
      <w:pPr>
        <w:spacing w:after="0" w:line="240" w:lineRule="auto"/>
        <w:jc w:val="both"/>
        <w:rPr>
          <w:rFonts w:ascii="Times New Roman" w:hAnsi="Times New Roman"/>
          <w:b/>
          <w:bCs/>
          <w:sz w:val="28"/>
          <w:szCs w:val="28"/>
        </w:rPr>
      </w:pPr>
      <w:r w:rsidRPr="00D73F7E">
        <w:rPr>
          <w:rFonts w:ascii="Times New Roman" w:hAnsi="Times New Roman"/>
          <w:b/>
          <w:bCs/>
          <w:sz w:val="28"/>
          <w:szCs w:val="28"/>
        </w:rPr>
        <w:t>внутригородского района</w:t>
      </w:r>
      <w:r w:rsidRPr="00D73F7E">
        <w:rPr>
          <w:rFonts w:ascii="Times New Roman" w:hAnsi="Times New Roman"/>
          <w:b/>
          <w:bCs/>
          <w:sz w:val="28"/>
          <w:szCs w:val="28"/>
        </w:rPr>
        <w:tab/>
      </w:r>
      <w:r w:rsidRPr="00D73F7E">
        <w:rPr>
          <w:rFonts w:ascii="Times New Roman" w:hAnsi="Times New Roman"/>
          <w:b/>
          <w:bCs/>
          <w:sz w:val="28"/>
          <w:szCs w:val="28"/>
        </w:rPr>
        <w:tab/>
      </w:r>
      <w:r w:rsidRPr="00D73F7E">
        <w:rPr>
          <w:rFonts w:ascii="Times New Roman" w:hAnsi="Times New Roman"/>
          <w:b/>
          <w:bCs/>
          <w:sz w:val="28"/>
          <w:szCs w:val="28"/>
        </w:rPr>
        <w:tab/>
      </w:r>
      <w:r w:rsidRPr="00D73F7E">
        <w:rPr>
          <w:rFonts w:ascii="Times New Roman" w:hAnsi="Times New Roman"/>
          <w:b/>
          <w:bCs/>
          <w:sz w:val="28"/>
          <w:szCs w:val="28"/>
        </w:rPr>
        <w:tab/>
      </w:r>
      <w:r w:rsidRPr="00D73F7E">
        <w:rPr>
          <w:rFonts w:ascii="Times New Roman" w:hAnsi="Times New Roman"/>
          <w:b/>
          <w:bCs/>
          <w:sz w:val="28"/>
          <w:szCs w:val="28"/>
        </w:rPr>
        <w:tab/>
      </w:r>
      <w:r w:rsidRPr="00D73F7E">
        <w:rPr>
          <w:rFonts w:ascii="Times New Roman" w:hAnsi="Times New Roman"/>
          <w:b/>
          <w:bCs/>
          <w:sz w:val="28"/>
          <w:szCs w:val="28"/>
        </w:rPr>
        <w:tab/>
        <w:t xml:space="preserve">     </w:t>
      </w:r>
      <w:r>
        <w:rPr>
          <w:rFonts w:ascii="Times New Roman" w:hAnsi="Times New Roman"/>
          <w:b/>
          <w:bCs/>
          <w:sz w:val="28"/>
          <w:szCs w:val="28"/>
        </w:rPr>
        <w:t xml:space="preserve">          </w:t>
      </w:r>
      <w:r w:rsidRPr="00D73F7E">
        <w:rPr>
          <w:rFonts w:ascii="Times New Roman" w:hAnsi="Times New Roman"/>
          <w:b/>
          <w:bCs/>
          <w:sz w:val="28"/>
          <w:szCs w:val="28"/>
        </w:rPr>
        <w:t>В.В. Тюнин</w:t>
      </w:r>
    </w:p>
    <w:p w14:paraId="52845EA4" w14:textId="77777777" w:rsidR="00D73F7E" w:rsidRPr="00D73F7E" w:rsidRDefault="00D73F7E" w:rsidP="00D73F7E">
      <w:pPr>
        <w:jc w:val="both"/>
        <w:rPr>
          <w:rFonts w:ascii="Times New Roman" w:hAnsi="Times New Roman"/>
          <w:b/>
          <w:sz w:val="28"/>
          <w:szCs w:val="28"/>
        </w:rPr>
      </w:pPr>
    </w:p>
    <w:p w14:paraId="3B2F92BE" w14:textId="77777777" w:rsidR="00D73F7E" w:rsidRPr="00D73F7E" w:rsidRDefault="00D73F7E" w:rsidP="00D73F7E">
      <w:pPr>
        <w:spacing w:after="0"/>
        <w:jc w:val="both"/>
        <w:rPr>
          <w:rFonts w:ascii="Times New Roman" w:hAnsi="Times New Roman"/>
          <w:b/>
          <w:sz w:val="28"/>
          <w:szCs w:val="28"/>
        </w:rPr>
      </w:pPr>
      <w:r w:rsidRPr="00D73F7E">
        <w:rPr>
          <w:rFonts w:ascii="Times New Roman" w:hAnsi="Times New Roman"/>
          <w:b/>
          <w:sz w:val="28"/>
          <w:szCs w:val="28"/>
        </w:rPr>
        <w:t xml:space="preserve">Председатель </w:t>
      </w:r>
    </w:p>
    <w:p w14:paraId="58016FFE" w14:textId="64586592" w:rsidR="008D20F8" w:rsidRPr="00D73F7E" w:rsidRDefault="00D73F7E" w:rsidP="00D73F7E">
      <w:pPr>
        <w:jc w:val="both"/>
        <w:rPr>
          <w:rFonts w:ascii="Times New Roman" w:hAnsi="Times New Roman"/>
          <w:b/>
          <w:sz w:val="28"/>
          <w:szCs w:val="28"/>
        </w:rPr>
      </w:pPr>
      <w:r w:rsidRPr="00D73F7E">
        <w:rPr>
          <w:rFonts w:ascii="Times New Roman" w:hAnsi="Times New Roman"/>
          <w:b/>
          <w:sz w:val="28"/>
          <w:szCs w:val="28"/>
        </w:rPr>
        <w:t>Совета депутатов</w:t>
      </w:r>
      <w:r w:rsidRPr="00D73F7E">
        <w:rPr>
          <w:rFonts w:ascii="Times New Roman" w:hAnsi="Times New Roman"/>
          <w:b/>
          <w:sz w:val="28"/>
          <w:szCs w:val="28"/>
        </w:rPr>
        <w:tab/>
      </w:r>
      <w:r w:rsidRPr="00D73F7E">
        <w:rPr>
          <w:rFonts w:ascii="Times New Roman" w:hAnsi="Times New Roman"/>
          <w:b/>
          <w:sz w:val="28"/>
          <w:szCs w:val="28"/>
        </w:rPr>
        <w:tab/>
      </w:r>
      <w:r w:rsidRPr="00D73F7E">
        <w:rPr>
          <w:rFonts w:ascii="Times New Roman" w:hAnsi="Times New Roman"/>
          <w:b/>
          <w:sz w:val="28"/>
          <w:szCs w:val="28"/>
        </w:rPr>
        <w:tab/>
      </w:r>
      <w:r w:rsidRPr="00D73F7E">
        <w:rPr>
          <w:rFonts w:ascii="Times New Roman" w:hAnsi="Times New Roman"/>
          <w:b/>
          <w:sz w:val="28"/>
          <w:szCs w:val="28"/>
        </w:rPr>
        <w:tab/>
      </w:r>
      <w:r w:rsidRPr="00D73F7E">
        <w:rPr>
          <w:rFonts w:ascii="Times New Roman" w:hAnsi="Times New Roman"/>
          <w:b/>
          <w:sz w:val="28"/>
          <w:szCs w:val="28"/>
        </w:rPr>
        <w:tab/>
      </w:r>
      <w:r w:rsidRPr="00D73F7E">
        <w:rPr>
          <w:rFonts w:ascii="Times New Roman" w:hAnsi="Times New Roman"/>
          <w:b/>
          <w:sz w:val="28"/>
          <w:szCs w:val="28"/>
        </w:rPr>
        <w:tab/>
      </w:r>
      <w:r w:rsidRPr="00D73F7E">
        <w:rPr>
          <w:rFonts w:ascii="Times New Roman" w:hAnsi="Times New Roman"/>
          <w:b/>
          <w:sz w:val="28"/>
          <w:szCs w:val="28"/>
        </w:rPr>
        <w:tab/>
        <w:t xml:space="preserve">      </w:t>
      </w:r>
      <w:r>
        <w:rPr>
          <w:rFonts w:ascii="Times New Roman" w:hAnsi="Times New Roman"/>
          <w:b/>
          <w:sz w:val="28"/>
          <w:szCs w:val="28"/>
        </w:rPr>
        <w:t xml:space="preserve">      </w:t>
      </w:r>
      <w:r w:rsidRPr="00D73F7E">
        <w:rPr>
          <w:rFonts w:ascii="Times New Roman" w:hAnsi="Times New Roman"/>
          <w:b/>
          <w:sz w:val="28"/>
          <w:szCs w:val="28"/>
        </w:rPr>
        <w:t>Н.Л. Скобеев</w:t>
      </w:r>
      <w:r w:rsidRPr="00D73F7E">
        <w:rPr>
          <w:rFonts w:ascii="Times New Roman" w:hAnsi="Times New Roman"/>
          <w:sz w:val="28"/>
          <w:szCs w:val="28"/>
        </w:rPr>
        <w:t xml:space="preserve"> </w:t>
      </w:r>
    </w:p>
    <w:sectPr w:rsidR="008D20F8" w:rsidRPr="00D73F7E" w:rsidSect="00073261">
      <w:pgSz w:w="11906" w:h="16838"/>
      <w:pgMar w:top="568" w:right="850"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032DC"/>
    <w:multiLevelType w:val="hybridMultilevel"/>
    <w:tmpl w:val="E89667E6"/>
    <w:lvl w:ilvl="0" w:tplc="14D22416">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
    <w:nsid w:val="0C001352"/>
    <w:multiLevelType w:val="multilevel"/>
    <w:tmpl w:val="DCE24F10"/>
    <w:lvl w:ilvl="0">
      <w:start w:val="1"/>
      <w:numFmt w:val="decimal"/>
      <w:lvlText w:val="%1."/>
      <w:lvlJc w:val="left"/>
      <w:pPr>
        <w:ind w:left="495" w:hanging="495"/>
      </w:pPr>
    </w:lvl>
    <w:lvl w:ilvl="1">
      <w:start w:val="1"/>
      <w:numFmt w:val="decimal"/>
      <w:lvlText w:val="%1.%2."/>
      <w:lvlJc w:val="left"/>
      <w:pPr>
        <w:ind w:left="1503" w:hanging="720"/>
      </w:pPr>
    </w:lvl>
    <w:lvl w:ilvl="2">
      <w:start w:val="1"/>
      <w:numFmt w:val="decimal"/>
      <w:lvlText w:val="%1.%2.%3."/>
      <w:lvlJc w:val="left"/>
      <w:pPr>
        <w:ind w:left="2286" w:hanging="720"/>
      </w:pPr>
    </w:lvl>
    <w:lvl w:ilvl="3">
      <w:start w:val="1"/>
      <w:numFmt w:val="decimal"/>
      <w:lvlText w:val="%1.%2.%3.%4."/>
      <w:lvlJc w:val="left"/>
      <w:pPr>
        <w:ind w:left="3429" w:hanging="1080"/>
      </w:pPr>
    </w:lvl>
    <w:lvl w:ilvl="4">
      <w:start w:val="1"/>
      <w:numFmt w:val="decimal"/>
      <w:lvlText w:val="%1.%2.%3.%4.%5."/>
      <w:lvlJc w:val="left"/>
      <w:pPr>
        <w:ind w:left="4212" w:hanging="1080"/>
      </w:pPr>
    </w:lvl>
    <w:lvl w:ilvl="5">
      <w:start w:val="1"/>
      <w:numFmt w:val="decimal"/>
      <w:lvlText w:val="%1.%2.%3.%4.%5.%6."/>
      <w:lvlJc w:val="left"/>
      <w:pPr>
        <w:ind w:left="5355" w:hanging="1440"/>
      </w:pPr>
    </w:lvl>
    <w:lvl w:ilvl="6">
      <w:start w:val="1"/>
      <w:numFmt w:val="decimal"/>
      <w:lvlText w:val="%1.%2.%3.%4.%5.%6.%7."/>
      <w:lvlJc w:val="left"/>
      <w:pPr>
        <w:ind w:left="6498" w:hanging="1800"/>
      </w:pPr>
    </w:lvl>
    <w:lvl w:ilvl="7">
      <w:start w:val="1"/>
      <w:numFmt w:val="decimal"/>
      <w:lvlText w:val="%1.%2.%3.%4.%5.%6.%7.%8."/>
      <w:lvlJc w:val="left"/>
      <w:pPr>
        <w:ind w:left="7281" w:hanging="1800"/>
      </w:pPr>
    </w:lvl>
    <w:lvl w:ilvl="8">
      <w:start w:val="1"/>
      <w:numFmt w:val="decimal"/>
      <w:lvlText w:val="%1.%2.%3.%4.%5.%6.%7.%8.%9."/>
      <w:lvlJc w:val="left"/>
      <w:pPr>
        <w:ind w:left="8424" w:hanging="2160"/>
      </w:pPr>
    </w:lvl>
  </w:abstractNum>
  <w:abstractNum w:abstractNumId="2">
    <w:nsid w:val="157B4AE6"/>
    <w:multiLevelType w:val="hybridMultilevel"/>
    <w:tmpl w:val="5A387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D717CC"/>
    <w:multiLevelType w:val="multilevel"/>
    <w:tmpl w:val="509611FA"/>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nsid w:val="20AE75E6"/>
    <w:multiLevelType w:val="hybridMultilevel"/>
    <w:tmpl w:val="B970A8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6E83AFD"/>
    <w:multiLevelType w:val="multilevel"/>
    <w:tmpl w:val="82929F5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nsid w:val="2ACE61CE"/>
    <w:multiLevelType w:val="multilevel"/>
    <w:tmpl w:val="A76A12A4"/>
    <w:lvl w:ilvl="0">
      <w:start w:val="1"/>
      <w:numFmt w:val="decimal"/>
      <w:suff w:val="space"/>
      <w:lvlText w:val="%1."/>
      <w:lvlJc w:val="left"/>
      <w:pPr>
        <w:ind w:left="0" w:firstLine="540"/>
      </w:pPr>
      <w:rPr>
        <w:rFonts w:ascii="Times New Roman" w:eastAsia="Times New Roman" w:hAnsi="Times New Roman" w:cs="Arial"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4140" w:hanging="2160"/>
      </w:pPr>
      <w:rPr>
        <w:rFonts w:hint="default"/>
      </w:rPr>
    </w:lvl>
  </w:abstractNum>
  <w:abstractNum w:abstractNumId="7">
    <w:nsid w:val="3C374247"/>
    <w:multiLevelType w:val="hybridMultilevel"/>
    <w:tmpl w:val="BAE8F12A"/>
    <w:lvl w:ilvl="0" w:tplc="95463FC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BC74E5"/>
    <w:multiLevelType w:val="hybridMultilevel"/>
    <w:tmpl w:val="84E82224"/>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14C1ACA"/>
    <w:multiLevelType w:val="multilevel"/>
    <w:tmpl w:val="FDF420E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50C4667"/>
    <w:multiLevelType w:val="hybridMultilevel"/>
    <w:tmpl w:val="DC30A8C6"/>
    <w:lvl w:ilvl="0" w:tplc="BCFA65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7FD2EC1"/>
    <w:multiLevelType w:val="hybridMultilevel"/>
    <w:tmpl w:val="9FCE1304"/>
    <w:lvl w:ilvl="0" w:tplc="27BA782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9522CB8"/>
    <w:multiLevelType w:val="hybridMultilevel"/>
    <w:tmpl w:val="D24894D6"/>
    <w:lvl w:ilvl="0" w:tplc="BA5AC6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1175382"/>
    <w:multiLevelType w:val="multilevel"/>
    <w:tmpl w:val="E7CAF10C"/>
    <w:lvl w:ilvl="0">
      <w:start w:val="7"/>
      <w:numFmt w:val="decimal"/>
      <w:lvlText w:val="%1"/>
      <w:lvlJc w:val="left"/>
      <w:pPr>
        <w:ind w:left="375" w:hanging="375"/>
      </w:pPr>
    </w:lvl>
    <w:lvl w:ilvl="1">
      <w:start w:val="7"/>
      <w:numFmt w:val="decimal"/>
      <w:lvlText w:val="%1.%2"/>
      <w:lvlJc w:val="left"/>
      <w:pPr>
        <w:ind w:left="1601" w:hanging="375"/>
      </w:pPr>
    </w:lvl>
    <w:lvl w:ilvl="2">
      <w:start w:val="1"/>
      <w:numFmt w:val="decimal"/>
      <w:lvlText w:val="%1.%2.%3"/>
      <w:lvlJc w:val="left"/>
      <w:pPr>
        <w:ind w:left="3172" w:hanging="720"/>
      </w:pPr>
    </w:lvl>
    <w:lvl w:ilvl="3">
      <w:start w:val="1"/>
      <w:numFmt w:val="decimal"/>
      <w:lvlText w:val="%1.%2.%3.%4"/>
      <w:lvlJc w:val="left"/>
      <w:pPr>
        <w:ind w:left="4758" w:hanging="1080"/>
      </w:pPr>
    </w:lvl>
    <w:lvl w:ilvl="4">
      <w:start w:val="1"/>
      <w:numFmt w:val="decimal"/>
      <w:lvlText w:val="%1.%2.%3.%4.%5"/>
      <w:lvlJc w:val="left"/>
      <w:pPr>
        <w:ind w:left="5984" w:hanging="1080"/>
      </w:pPr>
    </w:lvl>
    <w:lvl w:ilvl="5">
      <w:start w:val="1"/>
      <w:numFmt w:val="decimal"/>
      <w:lvlText w:val="%1.%2.%3.%4.%5.%6"/>
      <w:lvlJc w:val="left"/>
      <w:pPr>
        <w:ind w:left="7570" w:hanging="1440"/>
      </w:pPr>
    </w:lvl>
    <w:lvl w:ilvl="6">
      <w:start w:val="1"/>
      <w:numFmt w:val="decimal"/>
      <w:lvlText w:val="%1.%2.%3.%4.%5.%6.%7"/>
      <w:lvlJc w:val="left"/>
      <w:pPr>
        <w:ind w:left="8796" w:hanging="1440"/>
      </w:pPr>
    </w:lvl>
    <w:lvl w:ilvl="7">
      <w:start w:val="1"/>
      <w:numFmt w:val="decimal"/>
      <w:lvlText w:val="%1.%2.%3.%4.%5.%6.%7.%8"/>
      <w:lvlJc w:val="left"/>
      <w:pPr>
        <w:ind w:left="10382" w:hanging="1800"/>
      </w:pPr>
    </w:lvl>
    <w:lvl w:ilvl="8">
      <w:start w:val="1"/>
      <w:numFmt w:val="decimal"/>
      <w:lvlText w:val="%1.%2.%3.%4.%5.%6.%7.%8.%9"/>
      <w:lvlJc w:val="left"/>
      <w:pPr>
        <w:ind w:left="11968" w:hanging="2160"/>
      </w:pPr>
    </w:lvl>
  </w:abstractNum>
  <w:abstractNum w:abstractNumId="14">
    <w:nsid w:val="79D81C2C"/>
    <w:multiLevelType w:val="multilevel"/>
    <w:tmpl w:val="8078DD32"/>
    <w:lvl w:ilvl="0">
      <w:start w:val="1"/>
      <w:numFmt w:val="decimal"/>
      <w:lvlText w:val="%1."/>
      <w:lvlJc w:val="left"/>
      <w:pPr>
        <w:ind w:left="624" w:hanging="284"/>
      </w:pPr>
      <w:rPr>
        <w:rFonts w:ascii="Times New Roman" w:eastAsia="Times New Roman" w:hAnsi="Times New Roman" w:cs="Times New Roman"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4155" w:hanging="1440"/>
      </w:pPr>
      <w:rPr>
        <w:rFonts w:hint="default"/>
      </w:rPr>
    </w:lvl>
    <w:lvl w:ilvl="6">
      <w:start w:val="1"/>
      <w:numFmt w:val="decimal"/>
      <w:isLgl/>
      <w:lvlText w:val="%1.%2.%3.%4.%5.%6.%7."/>
      <w:lvlJc w:val="left"/>
      <w:pPr>
        <w:ind w:left="4950" w:hanging="1800"/>
      </w:pPr>
      <w:rPr>
        <w:rFonts w:hint="default"/>
      </w:rPr>
    </w:lvl>
    <w:lvl w:ilvl="7">
      <w:start w:val="1"/>
      <w:numFmt w:val="decimal"/>
      <w:isLgl/>
      <w:lvlText w:val="%1.%2.%3.%4.%5.%6.%7.%8."/>
      <w:lvlJc w:val="left"/>
      <w:pPr>
        <w:ind w:left="5385" w:hanging="1800"/>
      </w:pPr>
      <w:rPr>
        <w:rFonts w:hint="default"/>
      </w:rPr>
    </w:lvl>
    <w:lvl w:ilvl="8">
      <w:start w:val="1"/>
      <w:numFmt w:val="decimal"/>
      <w:isLgl/>
      <w:lvlText w:val="%1.%2.%3.%4.%5.%6.%7.%8.%9."/>
      <w:lvlJc w:val="left"/>
      <w:pPr>
        <w:ind w:left="6180" w:hanging="2160"/>
      </w:pPr>
      <w:rPr>
        <w:rFonts w:hint="default"/>
      </w:rPr>
    </w:lvl>
  </w:abstractNum>
  <w:abstractNum w:abstractNumId="15">
    <w:nsid w:val="7A945DAE"/>
    <w:multiLevelType w:val="hybridMultilevel"/>
    <w:tmpl w:val="65C6E5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A97AD3"/>
    <w:multiLevelType w:val="hybridMultilevel"/>
    <w:tmpl w:val="DA1038EA"/>
    <w:lvl w:ilvl="0" w:tplc="9EF0E06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1"/>
  </w:num>
  <w:num w:numId="4">
    <w:abstractNumId w:val="12"/>
  </w:num>
  <w:num w:numId="5">
    <w:abstractNumId w:val="1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3"/>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0"/>
  </w:num>
  <w:num w:numId="16">
    <w:abstractNumId w:val="5"/>
  </w:num>
  <w:num w:numId="17">
    <w:abstractNumId w:val="6"/>
  </w:num>
  <w:num w:numId="18">
    <w:abstractNumId w:val="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BFA"/>
    <w:rsid w:val="0000788D"/>
    <w:rsid w:val="00026D4F"/>
    <w:rsid w:val="00070A21"/>
    <w:rsid w:val="00073261"/>
    <w:rsid w:val="00086EAE"/>
    <w:rsid w:val="00087976"/>
    <w:rsid w:val="000A0605"/>
    <w:rsid w:val="000B26EC"/>
    <w:rsid w:val="000C65D8"/>
    <w:rsid w:val="000C66CE"/>
    <w:rsid w:val="000D0B63"/>
    <w:rsid w:val="000D2260"/>
    <w:rsid w:val="000E1024"/>
    <w:rsid w:val="000F453C"/>
    <w:rsid w:val="000F70BA"/>
    <w:rsid w:val="0011196C"/>
    <w:rsid w:val="00112825"/>
    <w:rsid w:val="00140089"/>
    <w:rsid w:val="00140FEF"/>
    <w:rsid w:val="001573B1"/>
    <w:rsid w:val="0016094E"/>
    <w:rsid w:val="00176D1B"/>
    <w:rsid w:val="00195D75"/>
    <w:rsid w:val="001A04FC"/>
    <w:rsid w:val="001A7A2E"/>
    <w:rsid w:val="001F0AA9"/>
    <w:rsid w:val="00206CE6"/>
    <w:rsid w:val="00246571"/>
    <w:rsid w:val="00253105"/>
    <w:rsid w:val="0027304C"/>
    <w:rsid w:val="002D6955"/>
    <w:rsid w:val="002F51AA"/>
    <w:rsid w:val="003139C7"/>
    <w:rsid w:val="003150AE"/>
    <w:rsid w:val="00360E47"/>
    <w:rsid w:val="00366565"/>
    <w:rsid w:val="0036696B"/>
    <w:rsid w:val="0041567B"/>
    <w:rsid w:val="0042045A"/>
    <w:rsid w:val="00426032"/>
    <w:rsid w:val="00434BA9"/>
    <w:rsid w:val="00435DA6"/>
    <w:rsid w:val="00444ED5"/>
    <w:rsid w:val="004637AF"/>
    <w:rsid w:val="00465A56"/>
    <w:rsid w:val="004804D2"/>
    <w:rsid w:val="004D398D"/>
    <w:rsid w:val="004D5310"/>
    <w:rsid w:val="004D59F6"/>
    <w:rsid w:val="004E67E2"/>
    <w:rsid w:val="00516449"/>
    <w:rsid w:val="00535B46"/>
    <w:rsid w:val="005404A5"/>
    <w:rsid w:val="0054683A"/>
    <w:rsid w:val="00551708"/>
    <w:rsid w:val="00556AE6"/>
    <w:rsid w:val="005664BA"/>
    <w:rsid w:val="00570FB7"/>
    <w:rsid w:val="005A7926"/>
    <w:rsid w:val="005B4719"/>
    <w:rsid w:val="00604DFC"/>
    <w:rsid w:val="00607A76"/>
    <w:rsid w:val="0062546F"/>
    <w:rsid w:val="006445F7"/>
    <w:rsid w:val="006C13A1"/>
    <w:rsid w:val="006C24F8"/>
    <w:rsid w:val="00707663"/>
    <w:rsid w:val="00715062"/>
    <w:rsid w:val="00737DF2"/>
    <w:rsid w:val="0075074C"/>
    <w:rsid w:val="0076625C"/>
    <w:rsid w:val="00776D28"/>
    <w:rsid w:val="00791AE2"/>
    <w:rsid w:val="007A6D15"/>
    <w:rsid w:val="007A764B"/>
    <w:rsid w:val="007E2419"/>
    <w:rsid w:val="007E43BA"/>
    <w:rsid w:val="007F21D4"/>
    <w:rsid w:val="007F24A2"/>
    <w:rsid w:val="007F49F3"/>
    <w:rsid w:val="007F70DD"/>
    <w:rsid w:val="008072FF"/>
    <w:rsid w:val="00817221"/>
    <w:rsid w:val="00844FCA"/>
    <w:rsid w:val="00857CA4"/>
    <w:rsid w:val="00863BA9"/>
    <w:rsid w:val="00864D5E"/>
    <w:rsid w:val="00885F5D"/>
    <w:rsid w:val="008A4976"/>
    <w:rsid w:val="008A565D"/>
    <w:rsid w:val="008B2C7C"/>
    <w:rsid w:val="008D1C9A"/>
    <w:rsid w:val="008D20F8"/>
    <w:rsid w:val="008D541A"/>
    <w:rsid w:val="008F38F4"/>
    <w:rsid w:val="008F7F2F"/>
    <w:rsid w:val="00903BB2"/>
    <w:rsid w:val="0091078D"/>
    <w:rsid w:val="0093364D"/>
    <w:rsid w:val="0096593C"/>
    <w:rsid w:val="0098075D"/>
    <w:rsid w:val="009B5DAD"/>
    <w:rsid w:val="009B6FE0"/>
    <w:rsid w:val="009D1099"/>
    <w:rsid w:val="009E32A7"/>
    <w:rsid w:val="00A10093"/>
    <w:rsid w:val="00A12F68"/>
    <w:rsid w:val="00A301BF"/>
    <w:rsid w:val="00A367DE"/>
    <w:rsid w:val="00A67FB3"/>
    <w:rsid w:val="00A754AC"/>
    <w:rsid w:val="00A76A95"/>
    <w:rsid w:val="00A8796D"/>
    <w:rsid w:val="00AB1A4A"/>
    <w:rsid w:val="00AB3E07"/>
    <w:rsid w:val="00AB4E33"/>
    <w:rsid w:val="00AC2F75"/>
    <w:rsid w:val="00AE5567"/>
    <w:rsid w:val="00B00B91"/>
    <w:rsid w:val="00B168F0"/>
    <w:rsid w:val="00B2114A"/>
    <w:rsid w:val="00B222FA"/>
    <w:rsid w:val="00B4515D"/>
    <w:rsid w:val="00B669A9"/>
    <w:rsid w:val="00B707C3"/>
    <w:rsid w:val="00B72E52"/>
    <w:rsid w:val="00BA48CC"/>
    <w:rsid w:val="00BC0BC9"/>
    <w:rsid w:val="00BC2709"/>
    <w:rsid w:val="00C235BC"/>
    <w:rsid w:val="00C72817"/>
    <w:rsid w:val="00C82FB2"/>
    <w:rsid w:val="00C85236"/>
    <w:rsid w:val="00C96FD5"/>
    <w:rsid w:val="00CF0852"/>
    <w:rsid w:val="00D267E8"/>
    <w:rsid w:val="00D47867"/>
    <w:rsid w:val="00D52143"/>
    <w:rsid w:val="00D73F7E"/>
    <w:rsid w:val="00D8565F"/>
    <w:rsid w:val="00D945F4"/>
    <w:rsid w:val="00DA11CE"/>
    <w:rsid w:val="00DF737E"/>
    <w:rsid w:val="00DF7DC8"/>
    <w:rsid w:val="00E00352"/>
    <w:rsid w:val="00E039A6"/>
    <w:rsid w:val="00E254F5"/>
    <w:rsid w:val="00E25A10"/>
    <w:rsid w:val="00E306C7"/>
    <w:rsid w:val="00E317A2"/>
    <w:rsid w:val="00E64F1D"/>
    <w:rsid w:val="00E73C60"/>
    <w:rsid w:val="00E76E4C"/>
    <w:rsid w:val="00EA54CF"/>
    <w:rsid w:val="00EC5A6D"/>
    <w:rsid w:val="00F03C2F"/>
    <w:rsid w:val="00F27355"/>
    <w:rsid w:val="00F54316"/>
    <w:rsid w:val="00F57805"/>
    <w:rsid w:val="00F63525"/>
    <w:rsid w:val="00F71176"/>
    <w:rsid w:val="00F93BFA"/>
    <w:rsid w:val="00FB538F"/>
    <w:rsid w:val="00FC16C6"/>
    <w:rsid w:val="00FC7F0A"/>
    <w:rsid w:val="00FD23DB"/>
    <w:rsid w:val="00FD6150"/>
    <w:rsid w:val="00FD6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6085C"/>
  <w15:docId w15:val="{D6D3EA8B-94A8-4053-8B49-D40EFC4C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3BFA"/>
    <w:rPr>
      <w:rFonts w:ascii="Calibri" w:eastAsia="Calibri" w:hAnsi="Calibri" w:cs="Times New Roman"/>
    </w:rPr>
  </w:style>
  <w:style w:type="paragraph" w:styleId="1">
    <w:name w:val="heading 1"/>
    <w:basedOn w:val="a"/>
    <w:next w:val="a"/>
    <w:link w:val="10"/>
    <w:uiPriority w:val="9"/>
    <w:qFormat/>
    <w:rsid w:val="00F93BFA"/>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3BFA"/>
    <w:rPr>
      <w:rFonts w:ascii="Cambria" w:eastAsia="Times New Roman" w:hAnsi="Cambria" w:cs="Times New Roman"/>
      <w:b/>
      <w:bCs/>
      <w:kern w:val="32"/>
      <w:sz w:val="32"/>
      <w:szCs w:val="32"/>
    </w:rPr>
  </w:style>
  <w:style w:type="paragraph" w:styleId="a3">
    <w:name w:val="Balloon Text"/>
    <w:basedOn w:val="a"/>
    <w:link w:val="a4"/>
    <w:uiPriority w:val="99"/>
    <w:semiHidden/>
    <w:unhideWhenUsed/>
    <w:rsid w:val="00F93B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3BFA"/>
    <w:rPr>
      <w:rFonts w:ascii="Tahoma" w:eastAsia="Calibri" w:hAnsi="Tahoma" w:cs="Tahoma"/>
      <w:sz w:val="16"/>
      <w:szCs w:val="16"/>
    </w:rPr>
  </w:style>
  <w:style w:type="paragraph" w:customStyle="1" w:styleId="ConsPlusNormal">
    <w:name w:val="ConsPlusNormal"/>
    <w:rsid w:val="007F24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7F24A2"/>
    <w:pPr>
      <w:spacing w:after="0" w:line="240" w:lineRule="auto"/>
      <w:ind w:left="720"/>
      <w:contextualSpacing/>
    </w:pPr>
    <w:rPr>
      <w:rFonts w:ascii="Times New Roman" w:eastAsia="Times New Roman" w:hAnsi="Times New Roman"/>
      <w:sz w:val="24"/>
      <w:szCs w:val="24"/>
      <w:lang w:eastAsia="ru-RU"/>
    </w:rPr>
  </w:style>
  <w:style w:type="paragraph" w:customStyle="1" w:styleId="ConsPlusTitle">
    <w:name w:val="ConsPlusTitle"/>
    <w:link w:val="ConsPlusTitle1"/>
    <w:uiPriority w:val="99"/>
    <w:rsid w:val="000D0B6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D0B6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Title">
    <w:name w:val="ConsTitle"/>
    <w:rsid w:val="0075074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6">
    <w:name w:val="header"/>
    <w:basedOn w:val="a"/>
    <w:link w:val="a7"/>
    <w:semiHidden/>
    <w:unhideWhenUsed/>
    <w:rsid w:val="00A754A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Верхний колонтитул Знак"/>
    <w:basedOn w:val="a0"/>
    <w:link w:val="a6"/>
    <w:semiHidden/>
    <w:rsid w:val="00A754AC"/>
    <w:rPr>
      <w:rFonts w:ascii="Times New Roman" w:eastAsia="Times New Roman" w:hAnsi="Times New Roman" w:cs="Times New Roman"/>
      <w:sz w:val="24"/>
      <w:szCs w:val="24"/>
      <w:lang w:eastAsia="ru-RU"/>
    </w:rPr>
  </w:style>
  <w:style w:type="paragraph" w:customStyle="1" w:styleId="ConsNonformat">
    <w:name w:val="ConsNonformat"/>
    <w:rsid w:val="00E76E4C"/>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ConsNormal">
    <w:name w:val="ConsNormal"/>
    <w:rsid w:val="00E76E4C"/>
    <w:pPr>
      <w:widowControl w:val="0"/>
      <w:autoSpaceDE w:val="0"/>
      <w:autoSpaceDN w:val="0"/>
      <w:adjustRightInd w:val="0"/>
      <w:spacing w:after="0" w:line="240" w:lineRule="auto"/>
      <w:ind w:firstLine="720"/>
    </w:pPr>
    <w:rPr>
      <w:rFonts w:ascii="Arial" w:eastAsia="Times New Roman" w:hAnsi="Arial" w:cs="Arial"/>
      <w:sz w:val="14"/>
      <w:szCs w:val="14"/>
      <w:lang w:eastAsia="ru-RU"/>
    </w:rPr>
  </w:style>
  <w:style w:type="paragraph" w:styleId="2">
    <w:name w:val="Body Text 2"/>
    <w:basedOn w:val="a"/>
    <w:link w:val="20"/>
    <w:rsid w:val="00E76E4C"/>
    <w:pPr>
      <w:spacing w:after="0" w:line="240" w:lineRule="auto"/>
    </w:pPr>
    <w:rPr>
      <w:rFonts w:ascii="Times New Roman" w:eastAsia="Times New Roman" w:hAnsi="Times New Roman"/>
      <w:sz w:val="28"/>
      <w:szCs w:val="20"/>
      <w:lang w:eastAsia="ru-RU"/>
    </w:rPr>
  </w:style>
  <w:style w:type="character" w:customStyle="1" w:styleId="20">
    <w:name w:val="Основной текст 2 Знак"/>
    <w:basedOn w:val="a0"/>
    <w:link w:val="2"/>
    <w:rsid w:val="00E76E4C"/>
    <w:rPr>
      <w:rFonts w:ascii="Times New Roman" w:eastAsia="Times New Roman" w:hAnsi="Times New Roman" w:cs="Times New Roman"/>
      <w:sz w:val="28"/>
      <w:szCs w:val="20"/>
      <w:lang w:eastAsia="ru-RU"/>
    </w:rPr>
  </w:style>
  <w:style w:type="character" w:styleId="a8">
    <w:name w:val="Hyperlink"/>
    <w:basedOn w:val="a0"/>
    <w:uiPriority w:val="99"/>
    <w:unhideWhenUsed/>
    <w:rsid w:val="00E254F5"/>
    <w:rPr>
      <w:color w:val="0000FF" w:themeColor="hyperlink"/>
      <w:u w:val="single"/>
    </w:rPr>
  </w:style>
  <w:style w:type="character" w:customStyle="1" w:styleId="ConsPlusTitle1">
    <w:name w:val="ConsPlusTitle1"/>
    <w:link w:val="ConsPlusTitle"/>
    <w:uiPriority w:val="99"/>
    <w:locked/>
    <w:rsid w:val="00426032"/>
    <w:rPr>
      <w:rFonts w:ascii="Calibri" w:eastAsia="Times New Roman" w:hAnsi="Calibri" w:cs="Calibri"/>
      <w:b/>
      <w:szCs w:val="20"/>
      <w:lang w:eastAsia="ru-RU"/>
    </w:rPr>
  </w:style>
  <w:style w:type="paragraph" w:customStyle="1" w:styleId="rtejustify">
    <w:name w:val="rtejustify"/>
    <w:basedOn w:val="a"/>
    <w:rsid w:val="00FC16C6"/>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No Spacing"/>
    <w:qFormat/>
    <w:rsid w:val="00FC16C6"/>
    <w:pPr>
      <w:spacing w:after="0" w:line="240" w:lineRule="auto"/>
    </w:pPr>
    <w:rPr>
      <w:rFonts w:ascii="Calibri" w:eastAsia="Calibri" w:hAnsi="Calibri" w:cs="Times New Roman"/>
    </w:rPr>
  </w:style>
  <w:style w:type="table" w:styleId="aa">
    <w:name w:val="Table Grid"/>
    <w:basedOn w:val="a1"/>
    <w:uiPriority w:val="59"/>
    <w:rsid w:val="00885F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28145">
      <w:bodyDiv w:val="1"/>
      <w:marLeft w:val="0"/>
      <w:marRight w:val="0"/>
      <w:marTop w:val="0"/>
      <w:marBottom w:val="0"/>
      <w:divBdr>
        <w:top w:val="none" w:sz="0" w:space="0" w:color="auto"/>
        <w:left w:val="none" w:sz="0" w:space="0" w:color="auto"/>
        <w:bottom w:val="none" w:sz="0" w:space="0" w:color="auto"/>
        <w:right w:val="none" w:sz="0" w:space="0" w:color="auto"/>
      </w:divBdr>
    </w:div>
    <w:div w:id="115490539">
      <w:bodyDiv w:val="1"/>
      <w:marLeft w:val="0"/>
      <w:marRight w:val="0"/>
      <w:marTop w:val="0"/>
      <w:marBottom w:val="0"/>
      <w:divBdr>
        <w:top w:val="none" w:sz="0" w:space="0" w:color="auto"/>
        <w:left w:val="none" w:sz="0" w:space="0" w:color="auto"/>
        <w:bottom w:val="none" w:sz="0" w:space="0" w:color="auto"/>
        <w:right w:val="none" w:sz="0" w:space="0" w:color="auto"/>
      </w:divBdr>
    </w:div>
    <w:div w:id="301928172">
      <w:bodyDiv w:val="1"/>
      <w:marLeft w:val="0"/>
      <w:marRight w:val="0"/>
      <w:marTop w:val="0"/>
      <w:marBottom w:val="0"/>
      <w:divBdr>
        <w:top w:val="none" w:sz="0" w:space="0" w:color="auto"/>
        <w:left w:val="none" w:sz="0" w:space="0" w:color="auto"/>
        <w:bottom w:val="none" w:sz="0" w:space="0" w:color="auto"/>
        <w:right w:val="none" w:sz="0" w:space="0" w:color="auto"/>
      </w:divBdr>
    </w:div>
    <w:div w:id="405031943">
      <w:bodyDiv w:val="1"/>
      <w:marLeft w:val="0"/>
      <w:marRight w:val="0"/>
      <w:marTop w:val="0"/>
      <w:marBottom w:val="0"/>
      <w:divBdr>
        <w:top w:val="none" w:sz="0" w:space="0" w:color="auto"/>
        <w:left w:val="none" w:sz="0" w:space="0" w:color="auto"/>
        <w:bottom w:val="none" w:sz="0" w:space="0" w:color="auto"/>
        <w:right w:val="none" w:sz="0" w:space="0" w:color="auto"/>
      </w:divBdr>
    </w:div>
    <w:div w:id="434323436">
      <w:bodyDiv w:val="1"/>
      <w:marLeft w:val="0"/>
      <w:marRight w:val="0"/>
      <w:marTop w:val="0"/>
      <w:marBottom w:val="0"/>
      <w:divBdr>
        <w:top w:val="none" w:sz="0" w:space="0" w:color="auto"/>
        <w:left w:val="none" w:sz="0" w:space="0" w:color="auto"/>
        <w:bottom w:val="none" w:sz="0" w:space="0" w:color="auto"/>
        <w:right w:val="none" w:sz="0" w:space="0" w:color="auto"/>
      </w:divBdr>
    </w:div>
    <w:div w:id="458769013">
      <w:bodyDiv w:val="1"/>
      <w:marLeft w:val="0"/>
      <w:marRight w:val="0"/>
      <w:marTop w:val="0"/>
      <w:marBottom w:val="0"/>
      <w:divBdr>
        <w:top w:val="none" w:sz="0" w:space="0" w:color="auto"/>
        <w:left w:val="none" w:sz="0" w:space="0" w:color="auto"/>
        <w:bottom w:val="none" w:sz="0" w:space="0" w:color="auto"/>
        <w:right w:val="none" w:sz="0" w:space="0" w:color="auto"/>
      </w:divBdr>
    </w:div>
    <w:div w:id="490757027">
      <w:bodyDiv w:val="1"/>
      <w:marLeft w:val="0"/>
      <w:marRight w:val="0"/>
      <w:marTop w:val="0"/>
      <w:marBottom w:val="0"/>
      <w:divBdr>
        <w:top w:val="none" w:sz="0" w:space="0" w:color="auto"/>
        <w:left w:val="none" w:sz="0" w:space="0" w:color="auto"/>
        <w:bottom w:val="none" w:sz="0" w:space="0" w:color="auto"/>
        <w:right w:val="none" w:sz="0" w:space="0" w:color="auto"/>
      </w:divBdr>
    </w:div>
    <w:div w:id="539827312">
      <w:bodyDiv w:val="1"/>
      <w:marLeft w:val="0"/>
      <w:marRight w:val="0"/>
      <w:marTop w:val="0"/>
      <w:marBottom w:val="0"/>
      <w:divBdr>
        <w:top w:val="none" w:sz="0" w:space="0" w:color="auto"/>
        <w:left w:val="none" w:sz="0" w:space="0" w:color="auto"/>
        <w:bottom w:val="none" w:sz="0" w:space="0" w:color="auto"/>
        <w:right w:val="none" w:sz="0" w:space="0" w:color="auto"/>
      </w:divBdr>
    </w:div>
    <w:div w:id="661353200">
      <w:bodyDiv w:val="1"/>
      <w:marLeft w:val="0"/>
      <w:marRight w:val="0"/>
      <w:marTop w:val="0"/>
      <w:marBottom w:val="0"/>
      <w:divBdr>
        <w:top w:val="none" w:sz="0" w:space="0" w:color="auto"/>
        <w:left w:val="none" w:sz="0" w:space="0" w:color="auto"/>
        <w:bottom w:val="none" w:sz="0" w:space="0" w:color="auto"/>
        <w:right w:val="none" w:sz="0" w:space="0" w:color="auto"/>
      </w:divBdr>
    </w:div>
    <w:div w:id="719672245">
      <w:bodyDiv w:val="1"/>
      <w:marLeft w:val="0"/>
      <w:marRight w:val="0"/>
      <w:marTop w:val="0"/>
      <w:marBottom w:val="0"/>
      <w:divBdr>
        <w:top w:val="none" w:sz="0" w:space="0" w:color="auto"/>
        <w:left w:val="none" w:sz="0" w:space="0" w:color="auto"/>
        <w:bottom w:val="none" w:sz="0" w:space="0" w:color="auto"/>
        <w:right w:val="none" w:sz="0" w:space="0" w:color="auto"/>
      </w:divBdr>
    </w:div>
    <w:div w:id="978922263">
      <w:bodyDiv w:val="1"/>
      <w:marLeft w:val="0"/>
      <w:marRight w:val="0"/>
      <w:marTop w:val="0"/>
      <w:marBottom w:val="0"/>
      <w:divBdr>
        <w:top w:val="none" w:sz="0" w:space="0" w:color="auto"/>
        <w:left w:val="none" w:sz="0" w:space="0" w:color="auto"/>
        <w:bottom w:val="none" w:sz="0" w:space="0" w:color="auto"/>
        <w:right w:val="none" w:sz="0" w:space="0" w:color="auto"/>
      </w:divBdr>
    </w:div>
    <w:div w:id="1136415588">
      <w:bodyDiv w:val="1"/>
      <w:marLeft w:val="0"/>
      <w:marRight w:val="0"/>
      <w:marTop w:val="0"/>
      <w:marBottom w:val="0"/>
      <w:divBdr>
        <w:top w:val="none" w:sz="0" w:space="0" w:color="auto"/>
        <w:left w:val="none" w:sz="0" w:space="0" w:color="auto"/>
        <w:bottom w:val="none" w:sz="0" w:space="0" w:color="auto"/>
        <w:right w:val="none" w:sz="0" w:space="0" w:color="auto"/>
      </w:divBdr>
    </w:div>
    <w:div w:id="1203250621">
      <w:bodyDiv w:val="1"/>
      <w:marLeft w:val="0"/>
      <w:marRight w:val="0"/>
      <w:marTop w:val="0"/>
      <w:marBottom w:val="0"/>
      <w:divBdr>
        <w:top w:val="none" w:sz="0" w:space="0" w:color="auto"/>
        <w:left w:val="none" w:sz="0" w:space="0" w:color="auto"/>
        <w:bottom w:val="none" w:sz="0" w:space="0" w:color="auto"/>
        <w:right w:val="none" w:sz="0" w:space="0" w:color="auto"/>
      </w:divBdr>
    </w:div>
    <w:div w:id="1253466446">
      <w:bodyDiv w:val="1"/>
      <w:marLeft w:val="0"/>
      <w:marRight w:val="0"/>
      <w:marTop w:val="0"/>
      <w:marBottom w:val="0"/>
      <w:divBdr>
        <w:top w:val="none" w:sz="0" w:space="0" w:color="auto"/>
        <w:left w:val="none" w:sz="0" w:space="0" w:color="auto"/>
        <w:bottom w:val="none" w:sz="0" w:space="0" w:color="auto"/>
        <w:right w:val="none" w:sz="0" w:space="0" w:color="auto"/>
      </w:divBdr>
    </w:div>
    <w:div w:id="1257440541">
      <w:bodyDiv w:val="1"/>
      <w:marLeft w:val="0"/>
      <w:marRight w:val="0"/>
      <w:marTop w:val="0"/>
      <w:marBottom w:val="0"/>
      <w:divBdr>
        <w:top w:val="none" w:sz="0" w:space="0" w:color="auto"/>
        <w:left w:val="none" w:sz="0" w:space="0" w:color="auto"/>
        <w:bottom w:val="none" w:sz="0" w:space="0" w:color="auto"/>
        <w:right w:val="none" w:sz="0" w:space="0" w:color="auto"/>
      </w:divBdr>
    </w:div>
    <w:div w:id="1262645084">
      <w:bodyDiv w:val="1"/>
      <w:marLeft w:val="0"/>
      <w:marRight w:val="0"/>
      <w:marTop w:val="0"/>
      <w:marBottom w:val="0"/>
      <w:divBdr>
        <w:top w:val="none" w:sz="0" w:space="0" w:color="auto"/>
        <w:left w:val="none" w:sz="0" w:space="0" w:color="auto"/>
        <w:bottom w:val="none" w:sz="0" w:space="0" w:color="auto"/>
        <w:right w:val="none" w:sz="0" w:space="0" w:color="auto"/>
      </w:divBdr>
    </w:div>
    <w:div w:id="1310482357">
      <w:bodyDiv w:val="1"/>
      <w:marLeft w:val="0"/>
      <w:marRight w:val="0"/>
      <w:marTop w:val="0"/>
      <w:marBottom w:val="0"/>
      <w:divBdr>
        <w:top w:val="none" w:sz="0" w:space="0" w:color="auto"/>
        <w:left w:val="none" w:sz="0" w:space="0" w:color="auto"/>
        <w:bottom w:val="none" w:sz="0" w:space="0" w:color="auto"/>
        <w:right w:val="none" w:sz="0" w:space="0" w:color="auto"/>
      </w:divBdr>
    </w:div>
    <w:div w:id="1685352912">
      <w:bodyDiv w:val="1"/>
      <w:marLeft w:val="0"/>
      <w:marRight w:val="0"/>
      <w:marTop w:val="0"/>
      <w:marBottom w:val="0"/>
      <w:divBdr>
        <w:top w:val="none" w:sz="0" w:space="0" w:color="auto"/>
        <w:left w:val="none" w:sz="0" w:space="0" w:color="auto"/>
        <w:bottom w:val="none" w:sz="0" w:space="0" w:color="auto"/>
        <w:right w:val="none" w:sz="0" w:space="0" w:color="auto"/>
      </w:divBdr>
    </w:div>
    <w:div w:id="1728527885">
      <w:bodyDiv w:val="1"/>
      <w:marLeft w:val="0"/>
      <w:marRight w:val="0"/>
      <w:marTop w:val="0"/>
      <w:marBottom w:val="0"/>
      <w:divBdr>
        <w:top w:val="none" w:sz="0" w:space="0" w:color="auto"/>
        <w:left w:val="none" w:sz="0" w:space="0" w:color="auto"/>
        <w:bottom w:val="none" w:sz="0" w:space="0" w:color="auto"/>
        <w:right w:val="none" w:sz="0" w:space="0" w:color="auto"/>
      </w:divBdr>
    </w:div>
    <w:div w:id="212095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3D8B-A0F4-471B-AF01-33B2A2DB6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505</Words>
  <Characters>2881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E.Larionova</dc:creator>
  <cp:lastModifiedBy>Клешнёва Ольга Андреевна</cp:lastModifiedBy>
  <cp:revision>26</cp:revision>
  <cp:lastPrinted>2024-04-19T11:20:00Z</cp:lastPrinted>
  <dcterms:created xsi:type="dcterms:W3CDTF">2023-12-18T08:01:00Z</dcterms:created>
  <dcterms:modified xsi:type="dcterms:W3CDTF">2024-06-28T10:36:00Z</dcterms:modified>
</cp:coreProperties>
</file>